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A2" w:rsidRDefault="001C0D7A" w:rsidP="002728A2">
      <w:pPr>
        <w:rPr>
          <w:rStyle w:val="a3"/>
          <w:color w:val="666666"/>
          <w:shd w:val="clear" w:color="auto" w:fill="FFFFFF"/>
          <w:lang w:val="en-US"/>
        </w:rPr>
      </w:pPr>
      <w:r w:rsidRPr="002728A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ΑΣΚΗΣΗ </w:t>
      </w:r>
      <w:r w:rsidRPr="002728A2">
        <w:rPr>
          <w:rStyle w:val="a3"/>
          <w:rFonts w:ascii="Times New Roman" w:hAnsi="Times New Roman"/>
          <w:color w:val="000000"/>
          <w:sz w:val="27"/>
          <w:szCs w:val="27"/>
          <w:shd w:val="clear" w:color="auto" w:fill="FFFFFF"/>
        </w:rPr>
        <w:t>Συγχώνευση πινάκων</w:t>
      </w:r>
      <w:r w:rsidRPr="002728A2">
        <w:rPr>
          <w:rFonts w:ascii="Times New Roman" w:hAnsi="Times New Roman"/>
          <w:color w:val="000000"/>
        </w:rPr>
        <w:br/>
      </w:r>
      <w:r w:rsidRPr="002728A2">
        <w:rPr>
          <w:rFonts w:ascii="Times New Roman" w:hAnsi="Times New Roman"/>
          <w:color w:val="666666"/>
          <w:shd w:val="clear" w:color="auto" w:fill="FFFFFF"/>
        </w:rPr>
        <w:t>Δημιουργήστε 2 ταξινομημένους σε αύξουσα σειρά μονοδιάστατους πίνακες Α και Β ακεραίων να γράψετε πρόγραμμα το οποίο να τους συγχωνεύει σε νέο πίνακα Γ επίσης ακεραίων με αύξουσα σειρά. Οι πίνακες Α και Β μπορούν να περιέχουν το πολύ 200 στοιχεία ο καθένας. Το πλήθος των στοιχείων τους να δίνεται κατά την εκτέλεση του προγράμματος. Έλεγχος ορθότητας εισόδου δεν απαιτείται.</w:t>
      </w:r>
      <w:r w:rsidRPr="002728A2">
        <w:rPr>
          <w:rFonts w:ascii="Times New Roman" w:hAnsi="Times New Roman"/>
          <w:color w:val="666666"/>
        </w:rPr>
        <w:br/>
      </w:r>
      <w:r w:rsidRPr="002728A2">
        <w:rPr>
          <w:rFonts w:ascii="Times New Roman" w:hAnsi="Times New Roman"/>
          <w:color w:val="666666"/>
          <w:u w:val="single"/>
          <w:shd w:val="clear" w:color="auto" w:fill="FFFFFF"/>
        </w:rPr>
        <w:t>​</w:t>
      </w:r>
      <w:r w:rsidRPr="002728A2">
        <w:rPr>
          <w:rFonts w:ascii="Times New Roman" w:hAnsi="Times New Roman"/>
          <w:sz w:val="36"/>
          <w:szCs w:val="36"/>
          <w:u w:val="single"/>
          <w:shd w:val="clear" w:color="auto" w:fill="FFFFFF"/>
        </w:rPr>
        <w:t>Απάντηση</w:t>
      </w:r>
    </w:p>
    <w:p w:rsidR="002728A2" w:rsidRPr="002728A2" w:rsidRDefault="001C0D7A" w:rsidP="002728A2">
      <w:pPr>
        <w:rPr>
          <w:rStyle w:val="a3"/>
          <w:rFonts w:ascii="Arial" w:hAnsi="Arial" w:cs="Arial"/>
          <w:color w:val="666666"/>
          <w:shd w:val="clear" w:color="auto" w:fill="FFFFFF"/>
        </w:rPr>
      </w:pPr>
      <w:r w:rsidRPr="002728A2">
        <w:rPr>
          <w:rStyle w:val="a3"/>
          <w:color w:val="666666"/>
          <w:shd w:val="clear" w:color="auto" w:fill="FFFFFF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ΠΡΟΓΡΑΜΜΑ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 xml:space="preserve"> </w:t>
      </w:r>
      <w:r w:rsid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 xml:space="preserve"> </w:t>
      </w:r>
      <w:r w:rsidR="002728A2">
        <w:rPr>
          <w:rStyle w:val="a3"/>
          <w:rFonts w:ascii="Arial" w:hAnsi="Arial" w:cs="Arial"/>
          <w:color w:val="666666"/>
          <w:shd w:val="clear" w:color="auto" w:fill="FFFFFF"/>
        </w:rPr>
        <w:t>Συγχώνευση</w:t>
      </w:r>
    </w:p>
    <w:p w:rsidR="00D56C3D" w:rsidRPr="002728A2" w:rsidRDefault="001C0D7A" w:rsidP="002728A2">
      <w:pPr>
        <w:rPr>
          <w:color w:val="548DD4" w:themeColor="text2" w:themeTint="99"/>
          <w:lang w:val="en-US"/>
        </w:rPr>
      </w:pP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​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ΜΕΤΑΒΛΗΤΕΣ</w:t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ΑΚΕΡΑΙΕΣ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666666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[200], </w:t>
      </w:r>
      <w:r>
        <w:rPr>
          <w:rFonts w:ascii="Arial" w:hAnsi="Arial" w:cs="Arial"/>
          <w:color w:val="666666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[200], 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[400]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2728A2">
        <w:rPr>
          <w:rFonts w:ascii="Arial" w:hAnsi="Arial" w:cs="Arial"/>
          <w:color w:val="666666"/>
          <w:shd w:val="clear" w:color="auto" w:fill="FFFFFF"/>
        </w:rPr>
        <w:t>Ν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2728A2">
        <w:rPr>
          <w:rFonts w:ascii="Arial" w:hAnsi="Arial" w:cs="Arial"/>
          <w:color w:val="666666"/>
          <w:shd w:val="clear" w:color="auto" w:fill="FFFFFF"/>
        </w:rPr>
        <w:t>Μ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2728A2">
        <w:rPr>
          <w:rFonts w:ascii="Arial" w:hAnsi="Arial" w:cs="Arial"/>
          <w:color w:val="666666"/>
          <w:shd w:val="clear" w:color="auto" w:fill="FFFFFF"/>
        </w:rPr>
        <w:t>ι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2728A2">
        <w:rPr>
          <w:rFonts w:ascii="Arial" w:hAnsi="Arial" w:cs="Arial"/>
          <w:color w:val="666666"/>
          <w:shd w:val="clear" w:color="auto" w:fill="FFFFFF"/>
        </w:rPr>
        <w:t>ξ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2728A2">
        <w:rPr>
          <w:rFonts w:ascii="Arial" w:hAnsi="Arial" w:cs="Arial"/>
          <w:color w:val="666666"/>
          <w:shd w:val="clear" w:color="auto" w:fill="FFFFFF"/>
        </w:rPr>
        <w:t>κ</w:t>
      </w:r>
      <w:r w:rsidR="002728A2" w:rsidRPr="002728A2">
        <w:rPr>
          <w:rFonts w:ascii="Arial" w:hAnsi="Arial" w:cs="Arial"/>
          <w:color w:val="666666"/>
          <w:shd w:val="clear" w:color="auto" w:fill="FFFFFF"/>
          <w:lang w:val="en-US"/>
        </w:rPr>
        <w:t>,</w:t>
      </w:r>
      <w:r w:rsidR="00435A1A">
        <w:rPr>
          <w:rFonts w:ascii="Arial" w:hAnsi="Arial" w:cs="Arial"/>
          <w:color w:val="666666"/>
          <w:shd w:val="clear" w:color="auto" w:fill="FFFFFF"/>
        </w:rPr>
        <w:t>ψ</w:t>
      </w:r>
      <w:r w:rsidR="002728A2">
        <w:rPr>
          <w:rFonts w:ascii="Arial" w:hAnsi="Arial" w:cs="Arial"/>
          <w:color w:val="C00000"/>
          <w:shd w:val="clear" w:color="auto" w:fill="FFFFFF"/>
          <w:lang w:val="en-US"/>
        </w:rPr>
        <w:t xml:space="preserve">   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</w:rPr>
        <w:t>ΔΗΛΩΝΟΥΜΕ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</w:rPr>
        <w:t>ΤΟ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</w:rPr>
        <w:t>ΜΕΓΙΣΤΟ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Fonts w:ascii="Arial" w:hAnsi="Arial" w:cs="Arial"/>
          <w:color w:val="C00000"/>
          <w:sz w:val="20"/>
          <w:szCs w:val="20"/>
          <w:shd w:val="clear" w:color="auto" w:fill="FFFFFF"/>
        </w:rPr>
        <w:t>ΠΛΗΘΟΣ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ΑΡΧΗ</w:t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ΔΙΑΒΑΣΕ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   </w:t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ΤΟ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ΠΛΗΘΟΣ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ΤΩΝ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ΣΤΟΙΧΕΙΩΝ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ΤΟΥ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,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Β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ΑΝΤΙΣΤΟΙΧΑ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ΓΙΑ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ΑΠΟ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1  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ΜΕΧΡΙ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ΔΙΑΒΑΣΕ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ΓΙΑ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ΑΠΟ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1 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ΜΕΧΡΙ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ΔΙΑΒΑΣΕ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ΔΗΜΙΟΥΡΓΙΑ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Γ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ΜΕΧΡΙ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ΝΑ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ΤΕΛΕΙΩΣΕΙ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ΕΝΑΣ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ΑΠΟ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ΤΟΥΣ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,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Β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ΠΙΝΑΚΕΣ</w:t>
      </w:r>
      <w:r w:rsidRPr="002728A2">
        <w:rPr>
          <w:rFonts w:ascii="Arial" w:hAnsi="Arial" w:cs="Arial"/>
          <w:color w:val="C00000"/>
          <w:lang w:val="en-US"/>
        </w:rPr>
        <w:br/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&lt;-1 </w:t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ΔΕΙΚΤΗΣ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lang w:val="en-US"/>
        </w:rPr>
        <w:br/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&lt;-1</w:t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Fonts w:ascii="Arial" w:hAnsi="Arial" w:cs="Arial"/>
          <w:color w:val="666666"/>
          <w:shd w:val="clear" w:color="auto" w:fill="FFFFFF"/>
          <w:lang w:val="en-US"/>
        </w:rPr>
        <w:tab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ΔΕΙΚΤΗΣ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lang w:val="en-US"/>
        </w:rPr>
        <w:br/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&lt;-1</w:t>
      </w:r>
      <w:r w:rsidRPr="002728A2">
        <w:rPr>
          <w:rStyle w:val="a4"/>
          <w:rFonts w:ascii="Arial" w:hAnsi="Arial" w:cs="Arial"/>
          <w:color w:val="666666"/>
          <w:shd w:val="clear" w:color="auto" w:fill="FFFFFF"/>
          <w:lang w:val="en-US"/>
        </w:rPr>
        <w:t> </w:t>
      </w:r>
      <w:r w:rsidR="002728A2">
        <w:rPr>
          <w:rStyle w:val="a4"/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Style w:val="a4"/>
          <w:rFonts w:ascii="Arial" w:hAnsi="Arial" w:cs="Arial"/>
          <w:color w:val="666666"/>
          <w:shd w:val="clear" w:color="auto" w:fill="FFFFFF"/>
          <w:lang w:val="en-US"/>
        </w:rPr>
        <w:tab/>
      </w:r>
      <w:r w:rsidR="002728A2">
        <w:rPr>
          <w:rStyle w:val="a4"/>
          <w:rFonts w:ascii="Arial" w:hAnsi="Arial" w:cs="Arial"/>
          <w:color w:val="666666"/>
          <w:shd w:val="clear" w:color="auto" w:fill="FFFFFF"/>
          <w:lang w:val="en-US"/>
        </w:rPr>
        <w:tab/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ΔΕΙΚΤΗΣ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ΟΣΟ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&lt;=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ΚΑΙ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&lt;=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ΕΠΑΝΑΛΑΒΕ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ΑΝ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]&lt;</w:t>
      </w:r>
      <w:r>
        <w:rPr>
          <w:rFonts w:ascii="Arial" w:hAnsi="Arial" w:cs="Arial"/>
          <w:color w:val="666666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ΤΟΤΕ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        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]&lt;-</w:t>
      </w:r>
      <w:r>
        <w:rPr>
          <w:rFonts w:ascii="Arial" w:hAnsi="Arial" w:cs="Arial"/>
          <w:color w:val="666666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        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ΑΛΛΙΩΣ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br/>
        <w:t>        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]&lt;-</w:t>
      </w:r>
      <w:r>
        <w:rPr>
          <w:rFonts w:ascii="Arial" w:hAnsi="Arial" w:cs="Arial"/>
          <w:color w:val="666666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ΑΝ</w:t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ΣΥΜΠΛΗΡΩΣΗ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ΥΠΟΛΟΙΠΩΝ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ΣΤΟΙΧΕΙΩΝ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Γ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ΜΕ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ΥΠΟΛΟΙΠΑ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ΤΟΥ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ή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Β</w:t>
      </w:r>
      <w:r w:rsidRPr="002728A2">
        <w:rPr>
          <w:rFonts w:ascii="Arial" w:hAnsi="Arial" w:cs="Arial"/>
          <w:color w:val="C00000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ΑΝ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&gt;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ΤΟΤΕ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 xml:space="preserve">  </w:t>
      </w:r>
      <w:r w:rsid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ab/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4"/>
          <w:rFonts w:ascii="Arial" w:hAnsi="Arial" w:cs="Arial"/>
          <w:color w:val="C0000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hd w:val="clear" w:color="auto" w:fill="FFFFFF"/>
        </w:rPr>
        <w:t>Ο</w:t>
      </w:r>
      <w:r w:rsidRPr="002728A2">
        <w:rPr>
          <w:rStyle w:val="a4"/>
          <w:rFonts w:ascii="Arial" w:hAnsi="Arial" w:cs="Arial"/>
          <w:color w:val="C0000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hd w:val="clear" w:color="auto" w:fill="FFFFFF"/>
        </w:rPr>
        <w:t>Α</w:t>
      </w:r>
      <w:r w:rsidRPr="002728A2">
        <w:rPr>
          <w:rStyle w:val="a4"/>
          <w:rFonts w:ascii="Arial" w:hAnsi="Arial" w:cs="Arial"/>
          <w:color w:val="C0000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hd w:val="clear" w:color="auto" w:fill="FFFFFF"/>
        </w:rPr>
        <w:t>ΕΧΕΙ</w:t>
      </w:r>
      <w:r w:rsidRPr="002728A2">
        <w:rPr>
          <w:rStyle w:val="a4"/>
          <w:rFonts w:ascii="Arial" w:hAnsi="Arial" w:cs="Arial"/>
          <w:color w:val="C0000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hd w:val="clear" w:color="auto" w:fill="FFFFFF"/>
        </w:rPr>
        <w:t>ΤΕΛΕΙΩΣΕΙ</w:t>
      </w:r>
      <w:r w:rsidRPr="002728A2">
        <w:rPr>
          <w:rFonts w:ascii="Arial" w:hAnsi="Arial" w:cs="Arial"/>
          <w:color w:val="C00000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     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ΓΙΑ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ΑΠΟ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ΜΕΧΡΙ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]&lt;-</w:t>
      </w:r>
      <w:r>
        <w:rPr>
          <w:rFonts w:ascii="Arial" w:hAnsi="Arial" w:cs="Arial"/>
          <w:color w:val="666666"/>
          <w:shd w:val="clear" w:color="auto" w:fill="FFFFFF"/>
        </w:rPr>
        <w:t>Β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 xml:space="preserve">        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ξ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ΑΛΛΙΩΣ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ΓΙΑ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ΑΠΟ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κ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ΜΕΧΡΙ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]&lt;-</w:t>
      </w:r>
      <w:r>
        <w:rPr>
          <w:rFonts w:ascii="Arial" w:hAnsi="Arial" w:cs="Arial"/>
          <w:color w:val="666666"/>
          <w:shd w:val="clear" w:color="auto" w:fill="FFFFFF"/>
        </w:rPr>
        <w:t>Α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    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&lt;-</w:t>
      </w:r>
      <w:r>
        <w:rPr>
          <w:rFonts w:ascii="Arial" w:hAnsi="Arial" w:cs="Arial"/>
          <w:color w:val="666666"/>
          <w:shd w:val="clear" w:color="auto" w:fill="FFFFFF"/>
        </w:rPr>
        <w:t>ι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+1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ΑΝ</w:t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Fonts w:ascii="Arial" w:hAnsi="Arial" w:cs="Arial"/>
          <w:color w:val="666666"/>
          <w:lang w:val="en-US"/>
        </w:rPr>
        <w:lastRenderedPageBreak/>
        <w:br/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>!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ΕΜΦΑΝΙΣΗ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ΠΙΝΑΚΑ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2728A2"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Γ</w:t>
      </w:r>
      <w:r w:rsidRPr="002728A2">
        <w:rPr>
          <w:rFonts w:ascii="Arial" w:hAnsi="Arial" w:cs="Arial"/>
          <w:color w:val="C00000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ΓΙΑ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ΑΠΟ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1 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ΜΕΧΡΙ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Ν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+</w:t>
      </w:r>
      <w:r>
        <w:rPr>
          <w:rFonts w:ascii="Arial" w:hAnsi="Arial" w:cs="Arial"/>
          <w:color w:val="666666"/>
          <w:shd w:val="clear" w:color="auto" w:fill="FFFFFF"/>
        </w:rPr>
        <w:t>Μ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    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ΓΡΑΨΕ</w:t>
      </w:r>
      <w:r w:rsidRPr="002728A2">
        <w:rPr>
          <w:rStyle w:val="a3"/>
          <w:rFonts w:ascii="Arial" w:hAnsi="Arial" w:cs="Arial"/>
          <w:color w:val="666666"/>
          <w:shd w:val="clear" w:color="auto" w:fill="FFFFFF"/>
          <w:lang w:val="en-US"/>
        </w:rPr>
        <w:t> </w:t>
      </w:r>
      <w:r>
        <w:rPr>
          <w:rFonts w:ascii="Arial" w:hAnsi="Arial" w:cs="Arial"/>
          <w:color w:val="666666"/>
          <w:shd w:val="clear" w:color="auto" w:fill="FFFFFF"/>
        </w:rPr>
        <w:t>Γ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[</w:t>
      </w:r>
      <w:r>
        <w:rPr>
          <w:rFonts w:ascii="Arial" w:hAnsi="Arial" w:cs="Arial"/>
          <w:color w:val="666666"/>
          <w:shd w:val="clear" w:color="auto" w:fill="FFFFFF"/>
        </w:rPr>
        <w:t>ψ</w:t>
      </w:r>
      <w:r w:rsidRPr="002728A2">
        <w:rPr>
          <w:rFonts w:ascii="Arial" w:hAnsi="Arial" w:cs="Arial"/>
          <w:color w:val="666666"/>
          <w:shd w:val="clear" w:color="auto" w:fill="FFFFFF"/>
          <w:lang w:val="en-US"/>
        </w:rPr>
        <w:t>]</w:t>
      </w:r>
      <w:r w:rsidRPr="002728A2">
        <w:rPr>
          <w:rFonts w:ascii="Arial" w:hAnsi="Arial" w:cs="Arial"/>
          <w:color w:val="666666"/>
          <w:lang w:val="en-US"/>
        </w:rPr>
        <w:br/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ΕΠΑΝΑΛΗΨΗΣ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  </w:t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lang w:val="en-US"/>
        </w:rPr>
        <w:br/>
      </w:r>
      <w:r w:rsidRPr="002728A2">
        <w:rPr>
          <w:rFonts w:ascii="Arial" w:hAnsi="Arial" w:cs="Arial"/>
          <w:color w:val="548DD4" w:themeColor="text2" w:themeTint="99"/>
          <w:shd w:val="clear" w:color="auto" w:fill="FFFFFF"/>
          <w:lang w:val="en-US"/>
        </w:rPr>
        <w:t>​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ΤΕΛΟΣ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  <w:lang w:val="en-US"/>
        </w:rPr>
        <w:t>_</w:t>
      </w:r>
      <w:r w:rsidRPr="002728A2">
        <w:rPr>
          <w:rStyle w:val="a3"/>
          <w:rFonts w:ascii="Arial" w:hAnsi="Arial" w:cs="Arial"/>
          <w:color w:val="548DD4" w:themeColor="text2" w:themeTint="99"/>
          <w:shd w:val="clear" w:color="auto" w:fill="FFFFFF"/>
        </w:rPr>
        <w:t>ΠΡΟΓΡΑΜΜΑΤΟΣ</w:t>
      </w:r>
    </w:p>
    <w:sectPr w:rsidR="00D56C3D" w:rsidRPr="002728A2" w:rsidSect="00435A1A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D7A"/>
    <w:rsid w:val="00070CC2"/>
    <w:rsid w:val="00093EAC"/>
    <w:rsid w:val="001C0D7A"/>
    <w:rsid w:val="002728A2"/>
    <w:rsid w:val="00435A1A"/>
    <w:rsid w:val="00675B43"/>
    <w:rsid w:val="00D5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D7A"/>
    <w:rPr>
      <w:b/>
      <w:bCs/>
    </w:rPr>
  </w:style>
  <w:style w:type="character" w:styleId="a4">
    <w:name w:val="Emphasis"/>
    <w:basedOn w:val="a0"/>
    <w:uiPriority w:val="20"/>
    <w:qFormat/>
    <w:rsid w:val="001C0D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AGGELIKH</dc:creator>
  <cp:lastModifiedBy>AGGELIKH</cp:lastModifiedBy>
  <cp:revision>2</cp:revision>
  <dcterms:created xsi:type="dcterms:W3CDTF">2020-03-20T19:23:00Z</dcterms:created>
  <dcterms:modified xsi:type="dcterms:W3CDTF">2020-03-20T19:23:00Z</dcterms:modified>
</cp:coreProperties>
</file>